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bookmarkStart w:id="0" w:name="_GoBack"/>
      <w:bookmarkEnd w:id="0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The following information is the rest of the information that we have for programming our </w:t>
      </w: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Zwave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units to a hub. Anything else you will need to contact you hub manufacturer to be able to find out how you are </w:t>
      </w: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suppose to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be programming this unit to integrate with your other devices.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ZWave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Spec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following command classes will be supported: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BASIC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BATTERY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CONFIGURATION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ASSOCIATION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ALARM_V1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MANUFACTURER_SPECIFIC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VERSION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Learn Mode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Learn mode will be started by powering up the device with the test button held down. After the conclusion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of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</w:t>
      </w: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learnmode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(or timeout), the device will remain awake for 30 seconds.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The device will </w:t>
      </w: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supports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both classic and NWI (network wide inclusion) modes. When entering learn mode,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device will go into classic mode for 5 seconds. If classic inclusion does not start before the 5 second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timeout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, the device will </w:t>
      </w: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fallback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to NWI mode, which will operate for an additional 5 seconds. Once inclusion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starts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, the 5 second timeout is invalidated and the device will finish the full inclusion process.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Note: Learn mode can be used for both inclusion and exclusion.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Reset Device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If the device is powered up with the test button held down for 10+ seconds, the device will reset all Z-Wave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settings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and leave the network.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Note: The device will not remain awake after resetting and will go into standby.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Basic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Basic command class required by all </w:t>
      </w: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ZWave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devices.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By the requirements of the Device Class spec, this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command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class does not have to be mapped to any particular functionality for this device.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Battery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This device will support battery command class. The device will send a low battery message as well as a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weekly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level message. If a battery value is available, the battery level may also be queried.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Configuration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One configuration parameter is supported by this device. Parameter 1 enables/disables the retry mechanisms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for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alarms.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Parameter 1 is a 1 byte field that can be either 0 (disabled) or 1 (enabled). When set to 1, alarms generated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by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the BRK board will be sent twice to the nodes in the association group.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Association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The </w:t>
      </w: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ZWave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module will support 1 association group that can hold up to 5 nodes. The 5 node limit is a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restriction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on the routing slave library because it cannot store routes for more than 5 nodes.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This association group will be responsible for reporting the different alarms as well as low battery messages.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Alarm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lastRenderedPageBreak/>
        <w:t xml:space="preserve">The </w:t>
      </w:r>
      <w:proofErr w:type="spell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ZWave</w:t>
      </w:r>
      <w:proofErr w:type="spell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module will support Alarm V1 in order to transmit the alarms that come up from the main BRK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board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Alarm                                    Alarm Type                        Level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Smoke Alarm                    0x01                                      0x00 or 0xFF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CO Alarm                            0x02                                      0x00 or 0xFF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Malfunction Alarm          0x09                                      0x00 or 0xFF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Test Alarm                          0x0C                                      0x00 or 0xFF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Heartbeat Alarm              0x0D                                      0xFF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CO Sensor End of Life    0x0E                                      0x00 or 0xFF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Note: The CO and CO Sensor End of Life Alarm types will only be supported when attached to a BRK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board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that supports it.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Smoke Alarm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device will send a smoke alarm message with a level of 0xFF when smoke has initially been detected or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again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after a smoke alarm silence period of 8 minutes has expired if smoke is still present. A level of 0x00 is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sent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if the device test/silence button was pressed locally during a smoke alarm or the smoke has cleared.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CO Alarm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device will send a CO alarm message with a level of 0xFF when dangerous levels of CO has initially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been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detected or again after a CO alarm silence period of 4 minutes has expired if CO is still present. A level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of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0x00 is sent if the device test/silence button was pressed locally during a CO alarm or dangerous levels of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CO </w:t>
      </w: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have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cleared.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Malfunction Alarm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device is self-supervised and monitors the CO and smoke circuitry for proper operation. The device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will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send a malfunction alarm message with a level of 0xFF if the CO and smoke circuitry is not operating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properly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. The device will issue three rapid “chirps” three Power LED “flashes” every minute if the device is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not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working properly. A level of 0x00 is sent if the malfunction condition has cleared.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Test Alarm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device will send a Test alarm message with a level of 0xFF if the user locally presses the test/silence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button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if the device is in a standby condition. The device will then issue (2) cycles of its smoke alarm pattern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for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model ZSMOKE and (2) cycles each of smoke/CO alarm pattern for model ZCOMBO if the device is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working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properly. A level of 0x00 is sent after test mode completes.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Heartbeat Alarm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device will send a Heartbeat alarm message with a level of 0xFF every 20 minutes when the device is in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a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standby condition.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CO Sensor End of Life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device is self-supervised and monitors the CO sensor for when it reaches its end-of-life. The device will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send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a CO sensor end-of-life alarm message with a level of 0xFF if the CO sensor end-of-life has been reached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or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again after a CO sensor end-of-life silence period of 8 hours has expired. The device will issue five rapid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“</w:t>
      </w: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chirps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” and five Power LED “flashes” every minute if the device CO sensor has reached end-of-life or five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lastRenderedPageBreak/>
        <w:t>Power LED “flashes” only every minute if the device CO sensor end-of-life alarm has been silenced. A level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of</w:t>
      </w:r>
      <w:proofErr w:type="gramEnd"/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0x00 is sent if the CO sensor end-of-life chirp has been silenced.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Manufacturer Specific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Smoke alarm only (ZSMOKE):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Manufacturer ID - 0x0138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Product Type ID - 0x0001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Product ID - 0x0001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CO/Smoke Combo (ZCOMBO):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Manufacturer ID - 0x0138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Product Type ID - 0x0001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314A49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Product ID - 0x0002</w:t>
      </w: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314A49" w:rsidRPr="00314A49" w:rsidRDefault="00314A49" w:rsidP="00314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This is the information that we have for the wake up command class for the ZCOMBO-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Wake up command class replaces the former heartbeat alarm functionality by allowing the smoke detector to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wake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up at a pre-determined interval and allow the controller to send it messages. The wake up interval must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be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configured by the controller at inclusion time, which has the following constraints: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Minimum - 1 hour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Maximum - 8 hours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• Default - 1 hour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 wake up interval can be set to any value within these constraints. If an invalid node (0, 233 to 255),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“Wake Up Notification” message will be sent on a broadcast frame. If an interval value of 0 is given, the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default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interval will be used.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Upon a wake up event, the device will send a “Wake </w:t>
      </w: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Up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Notification” message to the controller. This message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is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sent with an explorer frame to ensure that the message arrives. A 4.5s timer will be started once the “Wake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Up Notification” message is </w:t>
      </w:r>
      <w:proofErr w:type="spell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acked</w:t>
      </w:r>
      <w:proofErr w:type="spell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(or </w:t>
      </w: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not </w:t>
      </w:r>
      <w:proofErr w:type="spell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not</w:t>
      </w:r>
      <w:proofErr w:type="spellEnd"/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</w:t>
      </w:r>
      <w:proofErr w:type="spell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acked</w:t>
      </w:r>
      <w:proofErr w:type="spell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). The timer will be reset to 4.5s on every application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level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Z-Wave event, meaning that the device will not go back to sleep while another device is communicating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with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it. If no events are detected for 4.5s, the device will go back to sleep.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Note: At this point in time, there is no way to tell when a protocol (stack) level event occurs, meaning that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the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device may try to go to sleep if a protocol event takes longer than 4.5s, or if multiple protocol events are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linked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together to take longer than the timer length.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If a “No More Information” message arrives before the timer has expired, the timer will be canceled and the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proofErr w:type="gramStart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device</w:t>
      </w:r>
      <w:proofErr w:type="gramEnd"/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 xml:space="preserve"> will go back to sleep.</w:t>
      </w:r>
    </w:p>
    <w:p w:rsidR="00AA095F" w:rsidRPr="00AA095F" w:rsidRDefault="00AA095F" w:rsidP="00AA09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</w:pPr>
      <w:r w:rsidRPr="00AA095F">
        <w:rPr>
          <w:rFonts w:ascii="Helvetica" w:eastAsia="Times New Roman" w:hAnsi="Helvetica" w:cs="Helvetica"/>
          <w:color w:val="26282A"/>
          <w:sz w:val="20"/>
          <w:szCs w:val="20"/>
          <w:lang w:eastAsia="en-CA"/>
        </w:rPr>
        <w:t>If you have any further questions do not hesitate to email us or give us a call at 1-800-323-9005. Thank you for choosing First Alert.</w:t>
      </w:r>
    </w:p>
    <w:p w:rsidR="00AA095F" w:rsidRDefault="00AA095F"/>
    <w:sectPr w:rsidR="00AA0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49"/>
    <w:rsid w:val="00314A49"/>
    <w:rsid w:val="007F25C2"/>
    <w:rsid w:val="00AA095F"/>
    <w:rsid w:val="00BC1E26"/>
    <w:rsid w:val="00BF2449"/>
    <w:rsid w:val="00C36271"/>
    <w:rsid w:val="00D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cluj2015</dc:creator>
  <cp:keywords/>
  <dc:description/>
  <cp:lastModifiedBy>cluj2015</cp:lastModifiedBy>
  <cp:revision>4</cp:revision>
  <dcterms:created xsi:type="dcterms:W3CDTF">2018-02-27T01:32:00Z</dcterms:created>
  <dcterms:modified xsi:type="dcterms:W3CDTF">2018-03-28T22:04:00Z</dcterms:modified>
</cp:coreProperties>
</file>